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Муниципальное бюджетное общеобразовательное учреждение «</w:t>
      </w:r>
      <w:proofErr w:type="spellStart"/>
      <w:r>
        <w:rPr>
          <w:rFonts w:ascii="Times New Roman" w:eastAsia="Times New Roman" w:hAnsi="Times New Roman"/>
          <w:b/>
          <w:bCs/>
          <w:sz w:val="24"/>
          <w:szCs w:val="24"/>
          <w:lang w:eastAsia="ru-RU"/>
        </w:rPr>
        <w:t>Муслюмовская</w:t>
      </w:r>
      <w:proofErr w:type="spellEnd"/>
      <w:r>
        <w:rPr>
          <w:rFonts w:ascii="Times New Roman" w:eastAsia="Times New Roman" w:hAnsi="Times New Roman"/>
          <w:b/>
          <w:bCs/>
          <w:sz w:val="24"/>
          <w:szCs w:val="24"/>
          <w:lang w:eastAsia="ru-RU"/>
        </w:rPr>
        <w:t xml:space="preserve"> гимназия» Муслюмовского муниципального района Республики Татарстан </w:t>
      </w:r>
    </w:p>
    <w:p>
      <w:pPr>
        <w:tabs>
          <w:tab w:val="left" w:pos="6630"/>
          <w:tab w:val="left" w:pos="6945"/>
          <w:tab w:val="left" w:pos="7815"/>
        </w:tabs>
        <w:spacing w:after="0" w:line="240" w:lineRule="auto"/>
        <w:rPr>
          <w:rFonts w:ascii="Times New Roman" w:hAnsi="Times New Roman"/>
          <w:sz w:val="24"/>
          <w:szCs w:val="24"/>
        </w:rPr>
      </w:pPr>
    </w:p>
    <w:p>
      <w:pPr>
        <w:tabs>
          <w:tab w:val="left" w:pos="6630"/>
          <w:tab w:val="left" w:pos="6945"/>
          <w:tab w:val="left" w:pos="7815"/>
        </w:tabs>
        <w:spacing w:after="0" w:line="240" w:lineRule="auto"/>
        <w:rPr>
          <w:rFonts w:ascii="Times New Roman" w:hAnsi="Times New Roman"/>
          <w:sz w:val="24"/>
          <w:szCs w:val="24"/>
        </w:rPr>
      </w:pPr>
      <w:r>
        <w:rPr>
          <w:rFonts w:ascii="Times New Roman" w:hAnsi="Times New Roman"/>
          <w:sz w:val="24"/>
          <w:szCs w:val="24"/>
        </w:rPr>
        <w:t xml:space="preserve">   Принят на заседании педагогического совета                   Утвержден и введен в действие</w:t>
      </w:r>
    </w:p>
    <w:p>
      <w:pPr>
        <w:tabs>
          <w:tab w:val="left" w:pos="6237"/>
          <w:tab w:val="left" w:pos="6630"/>
          <w:tab w:val="left" w:pos="7815"/>
        </w:tabs>
        <w:spacing w:after="0" w:line="240" w:lineRule="auto"/>
        <w:rPr>
          <w:rFonts w:ascii="Times New Roman" w:hAnsi="Times New Roman"/>
          <w:b/>
          <w:i/>
          <w:sz w:val="24"/>
          <w:szCs w:val="24"/>
        </w:rPr>
      </w:pPr>
      <w:r>
        <w:rPr>
          <w:rFonts w:ascii="Times New Roman" w:hAnsi="Times New Roman"/>
          <w:sz w:val="24"/>
          <w:szCs w:val="24"/>
        </w:rPr>
        <w:t>протокол № 1 от «28</w:t>
      </w:r>
      <w:bookmarkStart w:id="0" w:name="_GoBack"/>
      <w:bookmarkEnd w:id="0"/>
      <w:r>
        <w:rPr>
          <w:rFonts w:ascii="Times New Roman" w:hAnsi="Times New Roman"/>
          <w:sz w:val="24"/>
          <w:szCs w:val="24"/>
        </w:rPr>
        <w:t xml:space="preserve">» августа 2025 г.                        </w:t>
      </w:r>
      <w:proofErr w:type="gramStart"/>
      <w:r>
        <w:rPr>
          <w:rFonts w:ascii="Times New Roman" w:hAnsi="Times New Roman"/>
          <w:sz w:val="24"/>
          <w:szCs w:val="24"/>
        </w:rPr>
        <w:t>приказом</w:t>
      </w:r>
      <w:proofErr w:type="gramEnd"/>
      <w:r>
        <w:rPr>
          <w:rFonts w:ascii="Times New Roman" w:hAnsi="Times New Roman"/>
          <w:sz w:val="24"/>
          <w:szCs w:val="24"/>
        </w:rPr>
        <w:t xml:space="preserve"> № 139 от «28» августа 2025 г.</w:t>
      </w:r>
      <w:r>
        <w:rPr>
          <w:rFonts w:ascii="Times New Roman" w:hAnsi="Times New Roman"/>
          <w:b/>
          <w:i/>
          <w:sz w:val="24"/>
          <w:szCs w:val="24"/>
        </w:rPr>
        <w:t xml:space="preserve">                  </w:t>
      </w:r>
    </w:p>
    <w:p>
      <w:pPr>
        <w:tabs>
          <w:tab w:val="left" w:pos="6630"/>
          <w:tab w:val="left" w:pos="6945"/>
          <w:tab w:val="left" w:pos="7815"/>
        </w:tabs>
        <w:spacing w:after="0" w:line="240" w:lineRule="auto"/>
        <w:rPr>
          <w:rFonts w:ascii="Times New Roman" w:hAnsi="Times New Roman"/>
          <w:sz w:val="24"/>
          <w:szCs w:val="24"/>
        </w:rPr>
      </w:pPr>
      <w:r>
        <w:rPr>
          <w:rFonts w:ascii="Times New Roman" w:hAnsi="Times New Roman"/>
          <w:sz w:val="24"/>
          <w:szCs w:val="24"/>
        </w:rPr>
        <w:t xml:space="preserve">                                                                                        Директор гимназии    </w:t>
      </w:r>
    </w:p>
    <w:p>
      <w:pPr>
        <w:tabs>
          <w:tab w:val="left" w:pos="3720"/>
          <w:tab w:val="left" w:pos="6840"/>
        </w:tabs>
        <w:spacing w:after="0" w:line="240" w:lineRule="auto"/>
        <w:rPr>
          <w:rFonts w:ascii="Times New Roman" w:hAnsi="Times New Roman"/>
          <w:sz w:val="24"/>
          <w:szCs w:val="24"/>
        </w:rPr>
      </w:pPr>
      <w:r>
        <w:rPr>
          <w:rFonts w:ascii="Times New Roman" w:hAnsi="Times New Roman"/>
          <w:sz w:val="24"/>
          <w:szCs w:val="24"/>
        </w:rPr>
        <w:tab/>
        <w:t xml:space="preserve">                                       ____________ </w:t>
      </w:r>
      <w:proofErr w:type="spellStart"/>
      <w:r>
        <w:rPr>
          <w:rFonts w:ascii="Times New Roman" w:hAnsi="Times New Roman"/>
          <w:sz w:val="24"/>
          <w:szCs w:val="24"/>
        </w:rPr>
        <w:t>А.Ф.Мирзаянов</w:t>
      </w:r>
      <w:proofErr w:type="spellEnd"/>
    </w:p>
    <w:p>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Годовой календарный учебный график </w:t>
      </w:r>
    </w:p>
    <w:p>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на 2025-2026 учебный год</w:t>
      </w:r>
    </w:p>
    <w:p>
      <w:pPr>
        <w:spacing w:after="0" w:line="240" w:lineRule="auto"/>
        <w:jc w:val="right"/>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Начальное общее образование</w:t>
      </w:r>
    </w:p>
    <w:tbl>
      <w:tblPr>
        <w:tblStyle w:val="a3"/>
        <w:tblW w:w="9606" w:type="dxa"/>
        <w:tblLook w:val="04A0" w:firstRow="1" w:lastRow="0" w:firstColumn="1" w:lastColumn="0" w:noHBand="0" w:noVBand="1"/>
      </w:tblPr>
      <w:tblGrid>
        <w:gridCol w:w="773"/>
        <w:gridCol w:w="2642"/>
        <w:gridCol w:w="2972"/>
        <w:gridCol w:w="3219"/>
      </w:tblGrid>
      <w:tr>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6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Основные направления деятельности</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Названия периодов</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Продолжительность</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Начало и завершение учебной четверти</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01.09.2025 – 26.10.2025</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(8 недель)</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07.11.2025 – 30.12.2025</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(7 недель 4 дня)</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12.01.2026 – 27.03.2026</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(11 недель 1 день)</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06.04.2026 – 26.05.2026</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(7 недель 2 дня)</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Продолжительность каникул</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Осенние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27.10.2025 – 06.11.2025 (11 дней)</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Зимние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31.12.2025 – 11.01.2026 (12 дней)</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Весенние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28.03.2026 – 05.04.2026 (9 дней)</w:t>
            </w:r>
          </w:p>
        </w:tc>
      </w:tr>
      <w:tr>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56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Дополнительные каникулы для учащихся 1-го класса</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14.02.2026 - 22.02.2026 (9 дней)</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Начало и завершение уроков, занятий кружков, консультаций </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Начало занятий</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Конец уроков, занятий кружков, консультаций</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16.00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619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Расписание звонков</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 – 08.45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08.55 – 09.40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10.00 – 10.45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11.05 – 11.50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12.00 – 12.45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619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Расписание звонков (1, 2 четверть для 1 классов)</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 – 08.35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08.45 – 09.20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10.00 – 10.35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10.45 – 11.20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619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Расписание звонков (3, 4 четверть для 1 классов)</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 – 08.40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08.50 – 09.30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10.10 – 10.50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11.00 – 11.40</w:t>
            </w:r>
          </w:p>
        </w:tc>
      </w:tr>
    </w:tbl>
    <w:p>
      <w:pPr>
        <w:spacing w:after="0" w:line="240" w:lineRule="auto"/>
        <w:ind w:firstLine="567"/>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Муслюмовская</w:t>
      </w:r>
      <w:proofErr w:type="spellEnd"/>
      <w:r>
        <w:rPr>
          <w:rFonts w:ascii="Times New Roman" w:hAnsi="Times New Roman"/>
          <w:sz w:val="24"/>
          <w:szCs w:val="24"/>
        </w:rPr>
        <w:t xml:space="preserve"> </w:t>
      </w:r>
      <w:proofErr w:type="gramStart"/>
      <w:r>
        <w:rPr>
          <w:rFonts w:ascii="Times New Roman" w:hAnsi="Times New Roman"/>
          <w:sz w:val="24"/>
          <w:szCs w:val="24"/>
        </w:rPr>
        <w:t>гимназия»  работает</w:t>
      </w:r>
      <w:proofErr w:type="gramEnd"/>
      <w:r>
        <w:rPr>
          <w:rFonts w:ascii="Times New Roman" w:hAnsi="Times New Roman"/>
          <w:sz w:val="24"/>
          <w:szCs w:val="24"/>
        </w:rPr>
        <w:t xml:space="preserve"> в режиме шестидневной учебной недели, 1-ые классы занимаются по пятидневной учебной недели.</w:t>
      </w:r>
    </w:p>
    <w:p>
      <w:pPr>
        <w:spacing w:after="0" w:line="240" w:lineRule="auto"/>
        <w:ind w:firstLine="567"/>
        <w:rPr>
          <w:rFonts w:ascii="Times New Roman" w:eastAsia="Times New Roman" w:hAnsi="Times New Roman"/>
          <w:sz w:val="24"/>
          <w:szCs w:val="24"/>
          <w:lang w:eastAsia="ru-RU"/>
        </w:rPr>
      </w:pPr>
      <w:r>
        <w:rPr>
          <w:rFonts w:ascii="Times New Roman" w:eastAsia="Times New Roman" w:hAnsi="Times New Roman"/>
          <w:sz w:val="24"/>
          <w:szCs w:val="24"/>
          <w:lang w:eastAsia="ru-RU"/>
        </w:rPr>
        <w:t>Окончание учебного года: для учащихся 1-4 классов 26.05.2026. (Дата может измениться на основании приказов МО и НРТ, Министерство просвещения РФ)</w:t>
      </w:r>
    </w:p>
    <w:p>
      <w:pPr>
        <w:pStyle w:val="Default"/>
        <w:ind w:firstLine="567"/>
      </w:pPr>
      <w:r>
        <w:t xml:space="preserve">Учебный год в гимназии начинается с 1 сентября. Продолжительность учебного года на первой уровни общего образования составляет 34 недель, в I классе - 33 недели. </w:t>
      </w:r>
    </w:p>
    <w:p>
      <w:pPr>
        <w:pStyle w:val="Default"/>
        <w:ind w:firstLine="567"/>
      </w:pPr>
      <w:r>
        <w:lastRenderedPageBreak/>
        <w:t xml:space="preserve">Продолжительность каникул в течение учебного года составляет 29 календарных дней, летом – не менее 8 недель. Для обучающихся в I классе устанавливаются в течение учебного года дополнительные недельные каникулы. </w:t>
      </w:r>
    </w:p>
    <w:p>
      <w:pPr>
        <w:spacing w:after="0" w:line="240" w:lineRule="auto"/>
        <w:ind w:firstLine="567"/>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Организация промежуточной и итоговой аттестации.</w:t>
      </w:r>
    </w:p>
    <w:p>
      <w:pPr>
        <w:spacing w:after="0" w:line="240" w:lineRule="auto"/>
        <w:ind w:firstLine="567"/>
        <w:rPr>
          <w:rFonts w:ascii="Times New Roman" w:hAnsi="Times New Roman"/>
          <w:sz w:val="24"/>
          <w:szCs w:val="24"/>
        </w:rPr>
      </w:pPr>
      <w:r>
        <w:rPr>
          <w:rFonts w:ascii="Times New Roman" w:hAnsi="Times New Roman"/>
          <w:sz w:val="24"/>
          <w:szCs w:val="24"/>
        </w:rPr>
        <w:t xml:space="preserve">Сроки проведения промежуточной аттестации – май 2026 г. </w:t>
      </w:r>
    </w:p>
    <w:p>
      <w:pPr>
        <w:spacing w:after="0" w:line="240" w:lineRule="auto"/>
        <w:ind w:firstLine="567"/>
        <w:rPr>
          <w:rFonts w:ascii="Times New Roman" w:hAnsi="Times New Roman"/>
          <w:sz w:val="24"/>
          <w:szCs w:val="24"/>
        </w:rPr>
      </w:pPr>
      <w:r>
        <w:rPr>
          <w:rFonts w:ascii="Times New Roman" w:hAnsi="Times New Roman"/>
          <w:sz w:val="24"/>
          <w:szCs w:val="24"/>
        </w:rPr>
        <w:t>Во 2-4 классах в апреле 2026 года проводятся защит</w:t>
      </w:r>
      <w:r>
        <w:rPr>
          <w:rFonts w:ascii="Times New Roman" w:hAnsi="Times New Roman"/>
          <w:sz w:val="24"/>
          <w:szCs w:val="24"/>
          <w:lang w:val="tt-RU"/>
        </w:rPr>
        <w:t>ы</w:t>
      </w:r>
      <w:r>
        <w:rPr>
          <w:rFonts w:ascii="Times New Roman" w:hAnsi="Times New Roman"/>
          <w:sz w:val="24"/>
          <w:szCs w:val="24"/>
        </w:rPr>
        <w:t xml:space="preserve"> </w:t>
      </w:r>
      <w:proofErr w:type="spellStart"/>
      <w:r>
        <w:rPr>
          <w:rFonts w:ascii="Times New Roman" w:hAnsi="Times New Roman"/>
          <w:sz w:val="24"/>
          <w:szCs w:val="24"/>
        </w:rPr>
        <w:t>проектн</w:t>
      </w:r>
      <w:proofErr w:type="spellEnd"/>
      <w:r>
        <w:rPr>
          <w:rFonts w:ascii="Times New Roman" w:hAnsi="Times New Roman"/>
          <w:sz w:val="24"/>
          <w:szCs w:val="24"/>
          <w:lang w:val="tt-RU"/>
        </w:rPr>
        <w:t>ых</w:t>
      </w:r>
      <w:r>
        <w:rPr>
          <w:rFonts w:ascii="Times New Roman" w:hAnsi="Times New Roman"/>
          <w:sz w:val="24"/>
          <w:szCs w:val="24"/>
        </w:rPr>
        <w:t xml:space="preserve"> работ.</w:t>
      </w:r>
    </w:p>
    <w:p>
      <w:pPr>
        <w:spacing w:after="0" w:line="240" w:lineRule="auto"/>
        <w:ind w:firstLine="567"/>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Организация учебно-воспитательного процесса в условиях пониженной температуры воздуха в зимний период. </w:t>
      </w:r>
      <w:r>
        <w:rPr>
          <w:rFonts w:ascii="Times New Roman" w:eastAsia="Times New Roman" w:hAnsi="Times New Roman"/>
          <w:sz w:val="24"/>
          <w:szCs w:val="24"/>
          <w:lang w:val="tt-RU" w:eastAsia="ru-RU"/>
        </w:rPr>
        <w:t xml:space="preserve"> </w:t>
      </w:r>
    </w:p>
    <w:p>
      <w:pPr>
        <w:spacing w:after="0" w:line="240" w:lineRule="auto"/>
        <w:ind w:firstLine="567"/>
        <w:rPr>
          <w:rFonts w:ascii="Times New Roman" w:hAnsi="Times New Roman"/>
          <w:sz w:val="24"/>
          <w:szCs w:val="24"/>
        </w:rPr>
      </w:pPr>
      <w:r>
        <w:rPr>
          <w:rFonts w:ascii="Times New Roman" w:eastAsia="Times New Roman" w:hAnsi="Times New Roman"/>
          <w:sz w:val="24"/>
          <w:szCs w:val="24"/>
          <w:lang w:val="tt-RU" w:eastAsia="ru-RU"/>
        </w:rPr>
        <w:t xml:space="preserve">При </w:t>
      </w:r>
      <w:r>
        <w:rPr>
          <w:rFonts w:ascii="Times New Roman" w:hAnsi="Times New Roman"/>
          <w:sz w:val="24"/>
          <w:szCs w:val="24"/>
        </w:rPr>
        <w:t xml:space="preserve"> низкой температуре воздуха отменяются учебные занятия:</w:t>
      </w:r>
      <w:r>
        <w:rPr>
          <w:rFonts w:ascii="Times New Roman" w:hAnsi="Times New Roman"/>
          <w:sz w:val="24"/>
          <w:szCs w:val="24"/>
        </w:rPr>
        <w:br/>
        <w:t>-23 °С и ниже - в начальных классах.</w:t>
      </w:r>
    </w:p>
    <w:p>
      <w:pPr>
        <w:rPr>
          <w:rFonts w:ascii="Times New Roman" w:hAnsi="Times New Roman"/>
          <w:sz w:val="24"/>
          <w:szCs w:val="24"/>
        </w:rPr>
      </w:pPr>
    </w:p>
    <w:p>
      <w:pPr>
        <w:spacing w:after="0" w:line="240" w:lineRule="auto"/>
        <w:ind w:firstLine="567"/>
        <w:rPr>
          <w:rFonts w:ascii="Times New Roman" w:hAnsi="Times New Roman"/>
          <w:sz w:val="24"/>
          <w:szCs w:val="24"/>
        </w:rPr>
      </w:pPr>
      <w:r>
        <w:rPr>
          <w:rFonts w:ascii="Times New Roman" w:hAnsi="Times New Roman"/>
          <w:sz w:val="24"/>
          <w:szCs w:val="24"/>
        </w:rPr>
        <w:t>Промежуточная аттестация по учебным предметам на 2025-2026 учебный год.</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2552"/>
        <w:gridCol w:w="3401"/>
        <w:gridCol w:w="2693"/>
      </w:tblGrid>
      <w:tr>
        <w:tc>
          <w:tcPr>
            <w:tcW w:w="1277"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Классы</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pPr>
              <w:spacing w:after="0" w:line="240" w:lineRule="auto"/>
              <w:jc w:val="center"/>
              <w:rPr>
                <w:rFonts w:ascii="Times New Roman" w:hAnsi="Times New Roman"/>
                <w:sz w:val="24"/>
                <w:szCs w:val="24"/>
              </w:rPr>
            </w:pPr>
            <w:r>
              <w:rPr>
                <w:rFonts w:ascii="Times New Roman" w:hAnsi="Times New Roman"/>
                <w:sz w:val="24"/>
                <w:szCs w:val="24"/>
              </w:rPr>
              <w:t>Предмет</w:t>
            </w:r>
          </w:p>
        </w:tc>
        <w:tc>
          <w:tcPr>
            <w:tcW w:w="3401" w:type="dxa"/>
            <w:tcBorders>
              <w:top w:val="single" w:sz="4" w:space="0" w:color="000000"/>
              <w:left w:val="single" w:sz="4" w:space="0" w:color="000000"/>
              <w:bottom w:val="single" w:sz="4" w:space="0" w:color="000000"/>
              <w:right w:val="single" w:sz="4" w:space="0" w:color="000000"/>
            </w:tcBorders>
            <w:shd w:val="clear" w:color="auto" w:fill="auto"/>
            <w:hideMark/>
          </w:tcPr>
          <w:p>
            <w:pPr>
              <w:spacing w:after="0" w:line="240" w:lineRule="auto"/>
              <w:jc w:val="center"/>
              <w:rPr>
                <w:rFonts w:ascii="Times New Roman" w:hAnsi="Times New Roman"/>
                <w:sz w:val="24"/>
                <w:szCs w:val="24"/>
              </w:rPr>
            </w:pPr>
            <w:r>
              <w:rPr>
                <w:rFonts w:ascii="Times New Roman" w:hAnsi="Times New Roman"/>
                <w:sz w:val="24"/>
                <w:szCs w:val="24"/>
              </w:rPr>
              <w:t>Форма</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Дата</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19.05.2026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19.05.2026</w:t>
            </w:r>
          </w:p>
        </w:tc>
      </w:tr>
      <w:tr>
        <w:tc>
          <w:tcPr>
            <w:tcW w:w="1277" w:type="dxa"/>
            <w:tcBorders>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19.05.2026</w:t>
            </w:r>
          </w:p>
        </w:tc>
      </w:tr>
      <w:tr>
        <w:tc>
          <w:tcPr>
            <w:tcW w:w="1277" w:type="dxa"/>
            <w:tcBorders>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14.05.2026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14.05.2026</w:t>
            </w:r>
          </w:p>
        </w:tc>
      </w:tr>
      <w:tr>
        <w:tc>
          <w:tcPr>
            <w:tcW w:w="1277" w:type="dxa"/>
            <w:tcBorders>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14.05.2026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3в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13.05.2026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4а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21.05.2026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4а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12.05.2026</w:t>
            </w:r>
          </w:p>
        </w:tc>
      </w:tr>
      <w:tr>
        <w:tc>
          <w:tcPr>
            <w:tcW w:w="1277" w:type="dxa"/>
            <w:tcBorders>
              <w:left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4б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Литературное чтение</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21.05.2026</w:t>
            </w:r>
          </w:p>
        </w:tc>
      </w:tr>
      <w:tr>
        <w:tc>
          <w:tcPr>
            <w:tcW w:w="1277" w:type="dxa"/>
            <w:tcBorders>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4б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Окружающий мир</w:t>
            </w: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2693"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12.05.2026</w:t>
            </w:r>
          </w:p>
        </w:tc>
      </w:tr>
    </w:tbl>
    <w:p>
      <w:pPr>
        <w:spacing w:after="0" w:line="240" w:lineRule="auto"/>
        <w:ind w:firstLine="567"/>
        <w:rPr>
          <w:rFonts w:ascii="Times New Roman" w:hAnsi="Times New Roman"/>
          <w:sz w:val="24"/>
          <w:szCs w:val="24"/>
        </w:rPr>
      </w:pPr>
    </w:p>
    <w:p>
      <w:pPr>
        <w:rPr>
          <w:rFonts w:ascii="Times New Roman" w:hAnsi="Times New Roman"/>
          <w:sz w:val="24"/>
          <w:szCs w:val="24"/>
        </w:rPr>
      </w:pPr>
    </w:p>
    <w:sectPr>
      <w:pgSz w:w="11906" w:h="16838"/>
      <w:pgMar w:top="851"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2A1A07-4940-424E-BD4C-F6DDA59BA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Pr>
      <w:rFonts w:ascii="Segoe UI" w:eastAsia="Calibri" w:hAnsi="Segoe UI" w:cs="Segoe UI"/>
      <w:sz w:val="18"/>
      <w:szCs w:val="18"/>
    </w:rPr>
  </w:style>
  <w:style w:type="paragraph" w:styleId="a6">
    <w:name w:val="footer"/>
    <w:basedOn w:val="a"/>
    <w:link w:val="a7"/>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7">
    <w:name w:val="Нижний колонтитул Знак"/>
    <w:basedOn w:val="a0"/>
    <w:link w:val="a6"/>
    <w:rPr>
      <w:rFonts w:ascii="Times New Roman" w:eastAsia="Times New Roman" w:hAnsi="Times New Roman" w:cs="Times New Roman"/>
      <w:sz w:val="24"/>
      <w:szCs w:val="24"/>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8510438">
      <w:bodyDiv w:val="1"/>
      <w:marLeft w:val="0"/>
      <w:marRight w:val="0"/>
      <w:marTop w:val="0"/>
      <w:marBottom w:val="0"/>
      <w:divBdr>
        <w:top w:val="none" w:sz="0" w:space="0" w:color="auto"/>
        <w:left w:val="none" w:sz="0" w:space="0" w:color="auto"/>
        <w:bottom w:val="none" w:sz="0" w:space="0" w:color="auto"/>
        <w:right w:val="none" w:sz="0" w:space="0" w:color="auto"/>
      </w:divBdr>
    </w:div>
    <w:div w:id="750278691">
      <w:bodyDiv w:val="1"/>
      <w:marLeft w:val="0"/>
      <w:marRight w:val="0"/>
      <w:marTop w:val="0"/>
      <w:marBottom w:val="0"/>
      <w:divBdr>
        <w:top w:val="none" w:sz="0" w:space="0" w:color="auto"/>
        <w:left w:val="none" w:sz="0" w:space="0" w:color="auto"/>
        <w:bottom w:val="none" w:sz="0" w:space="0" w:color="auto"/>
        <w:right w:val="none" w:sz="0" w:space="0" w:color="auto"/>
      </w:divBdr>
    </w:div>
    <w:div w:id="1611204656">
      <w:bodyDiv w:val="1"/>
      <w:marLeft w:val="0"/>
      <w:marRight w:val="0"/>
      <w:marTop w:val="0"/>
      <w:marBottom w:val="0"/>
      <w:divBdr>
        <w:top w:val="none" w:sz="0" w:space="0" w:color="auto"/>
        <w:left w:val="none" w:sz="0" w:space="0" w:color="auto"/>
        <w:bottom w:val="none" w:sz="0" w:space="0" w:color="auto"/>
        <w:right w:val="none" w:sz="0" w:space="0" w:color="auto"/>
      </w:divBdr>
    </w:div>
    <w:div w:id="2120562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1489</TotalTime>
  <Pages>2</Pages>
  <Words>544</Words>
  <Characters>3107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Муслюмовская СОШ №3</Company>
  <LinksUpToDate>false</LinksUpToDate>
  <CharactersWithSpaces>3644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Pc03</dc:creator>
  <cp:keywords/>
  <dc:description/>
  <cp:lastModifiedBy>Nurfajazovna</cp:lastModifiedBy>
  <cp:revision>274</cp:revision>
  <cp:lastPrinted>2019-09-06T06:37:00Z</cp:lastPrinted>
  <dcterms:created xsi:type="dcterms:W3CDTF">2015-08-11T08:26:00Z</dcterms:created>
  <dcterms:modified xsi:type="dcterms:W3CDTF">2025-09-19T07:43:00Z</dcterms:modified>
</cp:coreProperties>
</file>